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71FA" w14:textId="2BFAB9A5" w:rsidR="00183EA8" w:rsidRPr="00183EA8" w:rsidRDefault="00183EA8" w:rsidP="00183EA8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EA8">
        <w:rPr>
          <w:rFonts w:ascii="Times New Roman" w:hAnsi="Times New Roman" w:cs="Times New Roman"/>
          <w:sz w:val="20"/>
          <w:szCs w:val="20"/>
        </w:rPr>
        <w:t>SGOZ-K-271-1-25</w:t>
      </w:r>
      <w:r w:rsidR="00F813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F8134E" w:rsidRPr="00F8134E">
        <w:rPr>
          <w:rFonts w:ascii="Times New Roman" w:hAnsi="Times New Roman" w:cs="Times New Roman"/>
          <w:b/>
          <w:bCs/>
          <w:sz w:val="20"/>
          <w:szCs w:val="20"/>
        </w:rPr>
        <w:t>Załącznik nr 2</w:t>
      </w:r>
    </w:p>
    <w:p w14:paraId="00000001" w14:textId="06888983" w:rsidR="0035468C" w:rsidRPr="009824D8" w:rsidRDefault="00B01CA2" w:rsidP="00183EA8">
      <w:pPr>
        <w:spacing w:after="240" w:line="240" w:lineRule="auto"/>
        <w:ind w:left="7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4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UMOWA</w:t>
      </w:r>
    </w:p>
    <w:p w14:paraId="00000005" w14:textId="094102A8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Nr ……/DT/202</w:t>
      </w:r>
      <w:r w:rsidR="00474913" w:rsidRPr="009824D8">
        <w:rPr>
          <w:rFonts w:ascii="Times New Roman" w:hAnsi="Times New Roman" w:cs="Times New Roman"/>
          <w:sz w:val="24"/>
          <w:szCs w:val="24"/>
        </w:rPr>
        <w:t>5</w:t>
      </w:r>
      <w:r w:rsidRPr="009824D8">
        <w:rPr>
          <w:rFonts w:ascii="Times New Roman" w:hAnsi="Times New Roman" w:cs="Times New Roman"/>
          <w:sz w:val="24"/>
          <w:szCs w:val="24"/>
        </w:rPr>
        <w:t xml:space="preserve"> zawarta w dniu ………………..</w:t>
      </w:r>
    </w:p>
    <w:p w14:paraId="0000000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7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pomiędzy:</w:t>
      </w:r>
    </w:p>
    <w:p w14:paraId="00000008" w14:textId="43E2328F" w:rsidR="0035468C" w:rsidRPr="009824D8" w:rsidRDefault="00474913">
      <w:pPr>
        <w:pStyle w:val="Nagwek3"/>
        <w:keepNext w:val="0"/>
        <w:keepLines w:val="0"/>
        <w:spacing w:before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dvfoyewi57q6" w:colFirst="0" w:colLast="0"/>
      <w:bookmarkEnd w:id="0"/>
      <w:r w:rsidRPr="009824D8">
        <w:rPr>
          <w:rFonts w:ascii="Times New Roman" w:hAnsi="Times New Roman" w:cs="Times New Roman"/>
          <w:b/>
          <w:color w:val="000000"/>
          <w:sz w:val="24"/>
          <w:szCs w:val="24"/>
        </w:rPr>
        <w:t>SAMODZIELNYM GMINNYM OŚRODKIEM ZDROWIA W BIAŁYM DUNAJCU</w:t>
      </w:r>
      <w:r w:rsidRPr="009824D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824D8">
        <w:rPr>
          <w:rFonts w:ascii="Times New Roman" w:hAnsi="Times New Roman" w:cs="Times New Roman"/>
          <w:sz w:val="24"/>
          <w:szCs w:val="24"/>
        </w:rPr>
        <w:t xml:space="preserve">z siedzibą w Białym Dunajcu (34-425) ul. Jana Pawła II 201, posiadający NIP: </w:t>
      </w:r>
      <w:r w:rsidR="00606D90" w:rsidRPr="009824D8">
        <w:rPr>
          <w:rFonts w:ascii="Times New Roman" w:hAnsi="Times New Roman" w:cs="Times New Roman"/>
          <w:sz w:val="24"/>
          <w:szCs w:val="24"/>
        </w:rPr>
        <w:t>7361488475</w:t>
      </w:r>
      <w:r w:rsidRPr="009824D8">
        <w:rPr>
          <w:rFonts w:ascii="Times New Roman" w:hAnsi="Times New Roman" w:cs="Times New Roman"/>
          <w:sz w:val="24"/>
          <w:szCs w:val="24"/>
        </w:rPr>
        <w:t xml:space="preserve">, zarejestrowany w Rejestrze Przedsiębiorców pod numerem KRS: </w:t>
      </w:r>
      <w:r w:rsidR="00606D90" w:rsidRPr="009824D8">
        <w:rPr>
          <w:rFonts w:ascii="Times New Roman" w:hAnsi="Times New Roman" w:cs="Times New Roman"/>
          <w:sz w:val="24"/>
          <w:szCs w:val="24"/>
        </w:rPr>
        <w:t>0000031080.</w:t>
      </w:r>
    </w:p>
    <w:p w14:paraId="00000009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zwanym dalej „Zamawiającym”, reprezentowaną przez:</w:t>
      </w:r>
    </w:p>
    <w:p w14:paraId="0000000A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000000B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000000C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a</w:t>
      </w:r>
    </w:p>
    <w:p w14:paraId="0000000D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000000E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000000F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0000010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0000011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zwanym dalej „Wykonawcą”, reprezentowanym przez:</w:t>
      </w:r>
    </w:p>
    <w:p w14:paraId="00000012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00000013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00000014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zwanymi dalej „Stronami”, a każde z osobna „Stroną”, zawarta została umowa zwana dalej „Umową” o następującym brzmieniu:</w:t>
      </w:r>
    </w:p>
    <w:p w14:paraId="00000015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6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lastRenderedPageBreak/>
        <w:t>§1</w:t>
      </w:r>
    </w:p>
    <w:p w14:paraId="00000017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00000018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A" w14:textId="707159C7" w:rsidR="0035468C" w:rsidRPr="009824D8" w:rsidRDefault="00000000" w:rsidP="0060541A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Przedmiotem niniejszej umowy jest dostawa </w:t>
      </w:r>
      <w:r w:rsidR="00B21DBC" w:rsidRPr="009824D8">
        <w:rPr>
          <w:rFonts w:ascii="Times New Roman" w:hAnsi="Times New Roman" w:cs="Times New Roman"/>
          <w:sz w:val="24"/>
          <w:szCs w:val="24"/>
        </w:rPr>
        <w:t>3</w:t>
      </w:r>
      <w:r w:rsidRPr="009824D8">
        <w:rPr>
          <w:rFonts w:ascii="Times New Roman" w:hAnsi="Times New Roman" w:cs="Times New Roman"/>
          <w:sz w:val="24"/>
          <w:szCs w:val="24"/>
        </w:rPr>
        <w:t xml:space="preserve"> szt. </w:t>
      </w:r>
      <w:r w:rsidR="00B21DBC" w:rsidRPr="009824D8">
        <w:rPr>
          <w:rFonts w:ascii="Times New Roman" w:hAnsi="Times New Roman" w:cs="Times New Roman"/>
          <w:sz w:val="24"/>
          <w:szCs w:val="24"/>
        </w:rPr>
        <w:t xml:space="preserve">Zestawów komputerowych </w:t>
      </w:r>
      <w:r w:rsidRPr="009824D8">
        <w:rPr>
          <w:rFonts w:ascii="Times New Roman" w:hAnsi="Times New Roman" w:cs="Times New Roman"/>
          <w:sz w:val="24"/>
          <w:szCs w:val="24"/>
        </w:rPr>
        <w:t xml:space="preserve">w ramach realizacji Przedsięwzięcia  </w:t>
      </w:r>
      <w:r w:rsidR="00394F98" w:rsidRPr="009824D8">
        <w:rPr>
          <w:rFonts w:ascii="Times New Roman" w:hAnsi="Times New Roman" w:cs="Times New Roman"/>
          <w:sz w:val="24"/>
          <w:szCs w:val="24"/>
        </w:rPr>
        <w:t xml:space="preserve">o numerze FENX.06.01-IP.03-0001/23, pod nazwą: </w:t>
      </w:r>
      <w:r w:rsidR="00394F98" w:rsidRPr="009824D8">
        <w:rPr>
          <w:rFonts w:ascii="Times New Roman" w:hAnsi="Times New Roman" w:cs="Times New Roman"/>
          <w:b/>
          <w:bCs/>
          <w:sz w:val="24"/>
          <w:szCs w:val="24"/>
        </w:rPr>
        <w:t>Wsparcie podstawowej opieki zdrowotnej (POZ)</w:t>
      </w:r>
      <w:r w:rsidR="00394F98" w:rsidRPr="009824D8">
        <w:rPr>
          <w:rFonts w:ascii="Times New Roman" w:hAnsi="Times New Roman" w:cs="Times New Roman"/>
          <w:sz w:val="24"/>
          <w:szCs w:val="24"/>
        </w:rPr>
        <w:t xml:space="preserve">, na mocy umowy nr </w:t>
      </w:r>
      <w:r w:rsidR="0060541A" w:rsidRPr="009824D8">
        <w:rPr>
          <w:rFonts w:ascii="Times New Roman" w:hAnsi="Times New Roman" w:cs="Times New Roman"/>
          <w:b/>
          <w:bCs/>
          <w:sz w:val="24"/>
          <w:szCs w:val="24"/>
          <w:lang w:val="pl-PL"/>
        </w:rPr>
        <w:t>06OW/9036/I/2024.</w:t>
      </w:r>
    </w:p>
    <w:p w14:paraId="0000001B" w14:textId="29810ED2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Szczegółowy opis przedmiotu zamówienia zawiera załącznik nr 1.</w:t>
      </w:r>
    </w:p>
    <w:p w14:paraId="0000001C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D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oświadcza, że jest w posiadaniu wszelkich niezbędnych dokumentów i danych koniecznych do prawidłowego wykonania Przedmiotu Umowy.</w:t>
      </w:r>
    </w:p>
    <w:p w14:paraId="0000001E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F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oświadcza, iż w ramach realizacji Przedmiotu Umowy dostarczy produkty, urządzenia, akcesoria fabrycznie nowe, nieuszkodzone, nieużywane wcześniej i nie powystawowe, oraz nie obciążone prawami osób trzecich.</w:t>
      </w:r>
    </w:p>
    <w:p w14:paraId="00000020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1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5.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oświadcza, że urządzenia są dopuszczone do obrotu i używania na rynku polskim zgodnie z obowiązującymi przepisami.</w:t>
      </w:r>
    </w:p>
    <w:p w14:paraId="00000022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3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6.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dostarczy Przedmiotu Umowy własnym transportem i na własny koszt na adres dostawy, w przypadku gdy ilość i wielkość zamówienia wykracza poza możliwości osobistego odbioru elementów Przedmiotu Umowy.</w:t>
      </w:r>
    </w:p>
    <w:p w14:paraId="00000024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5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7.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Wszelkie uszkodzenia powstałe podczas dostawy i montażu (np. stłuczenia szyb, zarysowania ścian, pęknięcia płyt itp.) usunięte zostaną przez Wykonawcę w </w:t>
      </w:r>
      <w:r w:rsidRPr="009824D8">
        <w:rPr>
          <w:rFonts w:ascii="Times New Roman" w:hAnsi="Times New Roman" w:cs="Times New Roman"/>
          <w:sz w:val="24"/>
          <w:szCs w:val="24"/>
        </w:rPr>
        <w:lastRenderedPageBreak/>
        <w:t xml:space="preserve">terminie Uzgodnionym z Zamawiającym. Z czynności usunięcia uszkodzeń sporządzony zostanie protokół. W przypadku niedotrzymania terminu usunięcia uszkodzeń wyznaczonego przez Zamawiającego Zamawiający jest uprawniony do zlecenia naprawy podmiotowi trzeciemu na koszt Wykonawcy. </w:t>
      </w:r>
    </w:p>
    <w:p w14:paraId="0000002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7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8.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Dostarczona wraz ze sprzętem dokumentacja </w:t>
      </w:r>
      <w:proofErr w:type="spellStart"/>
      <w:r w:rsidRPr="009824D8"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 w:rsidRPr="009824D8">
        <w:rPr>
          <w:rFonts w:ascii="Times New Roman" w:hAnsi="Times New Roman" w:cs="Times New Roman"/>
          <w:sz w:val="24"/>
          <w:szCs w:val="24"/>
        </w:rPr>
        <w:t xml:space="preserve"> – rozruchowa oraz potwierdzająca udzielenie gwarancji musi być sporządzona w języku polskim.</w:t>
      </w:r>
    </w:p>
    <w:p w14:paraId="00000028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9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9.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Odbiór dostarczonych pozycji zostanie potwierdzony protokołem.</w:t>
      </w:r>
    </w:p>
    <w:p w14:paraId="0000002A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B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§2</w:t>
      </w:r>
    </w:p>
    <w:p w14:paraId="0000002C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Planowany termin zakończenia dostawy</w:t>
      </w:r>
    </w:p>
    <w:p w14:paraId="0000002D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E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realizuje zamówienie w pełnym wynikającym z przedmiotu umowy zakresie w terminie do ……………………..</w:t>
      </w:r>
    </w:p>
    <w:p w14:paraId="0000002F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0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Koszt ubezpieczenia na czas transportu do momentu dostawy, instalacji i uruchomienia sprzętu w siedzibie Zamawiającego (ul. ………………..) ponosi Wykonawca.</w:t>
      </w:r>
    </w:p>
    <w:p w14:paraId="00000031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2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§3</w:t>
      </w:r>
    </w:p>
    <w:p w14:paraId="00000033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Warunki gwarancji</w:t>
      </w:r>
    </w:p>
    <w:p w14:paraId="00000034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5" w14:textId="5ADFF5C2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udziela Zamawiającemu ……. - miesięcznej</w:t>
      </w:r>
      <w:r w:rsidRPr="009824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24D8">
        <w:rPr>
          <w:rFonts w:ascii="Times New Roman" w:hAnsi="Times New Roman" w:cs="Times New Roman"/>
          <w:sz w:val="24"/>
          <w:szCs w:val="24"/>
        </w:rPr>
        <w:t>gwarancji na pozycję wskazaną w załączniku nr 1 od daty dokonania odbioru zamówienia potwierdzonego podpisanym protokołem zdawczo-odbiorczym. Udzielenie gwarancji następuje poprzez złożenie oświadczenia gwarancyjnego na warunkach nie gorszych niż określone w niniejszej umowie. Szczegółowe warunki gwarancji Wykonawca dostarczy wraz ze sprzętem. W przypadku sprzeczności pomiędzy warunkami gwarancji dostarczonymi przez Wykonawcę, a postanowieniami zawartymi w niniejszej umowie zastosowanie mają postanowienia umowy.</w:t>
      </w:r>
    </w:p>
    <w:p w14:paraId="0000003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7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  </w:t>
      </w:r>
      <w:r w:rsidRPr="009824D8">
        <w:rPr>
          <w:rFonts w:ascii="Times New Roman" w:hAnsi="Times New Roman" w:cs="Times New Roman"/>
          <w:sz w:val="24"/>
          <w:szCs w:val="24"/>
        </w:rPr>
        <w:t>Wykonawca ponosi wszelkie koszty związane w wykonaniem obowiązków wynikających z gwarancji.</w:t>
      </w:r>
    </w:p>
    <w:p w14:paraId="00000038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9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 </w:t>
      </w:r>
      <w:r w:rsidRPr="009824D8">
        <w:rPr>
          <w:rFonts w:ascii="Times New Roman" w:hAnsi="Times New Roman" w:cs="Times New Roman"/>
          <w:sz w:val="24"/>
          <w:szCs w:val="24"/>
        </w:rPr>
        <w:t>Dla zachowania uprawnień z tytułu gwarancji wystarczające jest zgłoszenie Wykonawcy o istnieniu wady w okresie obowiązywania gwarancji.</w:t>
      </w:r>
    </w:p>
    <w:p w14:paraId="0000003A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B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zobowiązuje się do przyjmowania zgłoszeń dotyczących konieczności dokonywania napraw gwarancyjnych i wykonywania obowiązków gwarancyjnych: na adres e-mail:………………………… .</w:t>
      </w:r>
    </w:p>
    <w:p w14:paraId="0000003C" w14:textId="77777777" w:rsidR="0035468C" w:rsidRPr="009824D8" w:rsidRDefault="000000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D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5.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zobowiązuje się naprawić uszkodzony sprzęt w terminie do 5 dni roboczych od momentu otrzymania urządzenia do naprawy, a w przypadku konieczności sprowadzenia części spoza granic Polski – do 7 dni roboczych. Koszt wysyłki urządzenia do serwisu pokrywa Wykonawca.</w:t>
      </w:r>
    </w:p>
    <w:p w14:paraId="0000003E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6.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Jeżeli Wykonawca pomimo wyznaczonego terminu nie wywiązuje się lub wywiązuje się w sposób nienależyty z realizacji żądania naprawy (Wykonawca nie zapewni sprzętu zastępczego na czas naprawy lub jest z nim utrudniony kontakt i Zamawiający</w:t>
      </w:r>
      <w:r w:rsidRPr="009824D8">
        <w:rPr>
          <w:rFonts w:ascii="Times New Roman" w:hAnsi="Times New Roman" w:cs="Times New Roman"/>
          <w:sz w:val="24"/>
          <w:szCs w:val="24"/>
        </w:rPr>
        <w:br/>
        <w:t xml:space="preserve"> nie ma pełnej informacji o czasie trwania naprawy), o którym mowa w ust. 5, </w:t>
      </w:r>
      <w:r w:rsidRPr="009824D8">
        <w:rPr>
          <w:rFonts w:ascii="Times New Roman" w:hAnsi="Times New Roman" w:cs="Times New Roman"/>
          <w:sz w:val="24"/>
          <w:szCs w:val="24"/>
        </w:rPr>
        <w:lastRenderedPageBreak/>
        <w:t>Zamawiający ma prawo zlecić ich wykonanie osobie trzeciej bądź wykonać je we własnym zakresie na koszt Wykonawcy.</w:t>
      </w:r>
    </w:p>
    <w:p w14:paraId="0000003F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0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7.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Wykonanie obowiązków wynikających z gwarancji będzie każdorazowo potwierdzone protokołem naprawy.</w:t>
      </w:r>
    </w:p>
    <w:p w14:paraId="00000041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2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8.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Wymagane przez producenta urządzenia okresowe przeglądy w okresie gwarancji odbywają się na koszt Wykonawcy.</w:t>
      </w:r>
    </w:p>
    <w:p w14:paraId="00000043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4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9.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Udzielona przez Wykonawcę gwarancja nie może zobowiązywać Zamawiającego do przechowywania opakowań, instrukcji bądź innych elementów dostawy nie mających wpływu na prawidłowe funkcjonowanie Przedmiotu Umowy. W przypadku gdy warunki  gwarancji producenta są korzystniejsze niż warunki gwarancji Wykonawcy – stosuje się gwarancję producenta.</w:t>
      </w:r>
    </w:p>
    <w:p w14:paraId="00000045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6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§4</w:t>
      </w:r>
    </w:p>
    <w:p w14:paraId="00000047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Wartość przedmiotu umowy i warunki zapłaty wynagrodzenia</w:t>
      </w:r>
    </w:p>
    <w:p w14:paraId="00000048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9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Zamawiający zapłaci Wykonawcy za przedmiot umowy ogółem kwotę netto………………….zł, (słownie:…………………………………………………………), brutto……………………………….zł, (słownie:…………………………………………………………………………).</w:t>
      </w:r>
    </w:p>
    <w:p w14:paraId="0000004A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B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W cenie mieszczą się wszelkie koszty związane z prawidłową realizacją Umowy, to jest: cena urządzenia, koszty dostawy do Zamawiającego, koszty instalacji i </w:t>
      </w:r>
      <w:r w:rsidRPr="009824D8">
        <w:rPr>
          <w:rFonts w:ascii="Times New Roman" w:hAnsi="Times New Roman" w:cs="Times New Roman"/>
          <w:sz w:val="24"/>
          <w:szCs w:val="24"/>
        </w:rPr>
        <w:lastRenderedPageBreak/>
        <w:t>przeszkolenia pracowników, koszty ubezpieczenia na czas dostawy, wszelkie należne podatki i inne zobowiązania Wykonawcy związane z przedmiotem umowy, a także koszty serwisu i przeglądów w okresie gwarancyjnym (Wykonawca w okresie gwarancji pokryje koszty dojazdu serwisanta, napraw gwarancyjnych, robocizny oraz koszt części zamiennych).</w:t>
      </w:r>
    </w:p>
    <w:p w14:paraId="0000004C" w14:textId="77777777" w:rsidR="0035468C" w:rsidRPr="009824D8" w:rsidRDefault="000000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D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Zamawiający nie uiszcza zaliczek / opłat wstępnych.</w:t>
      </w:r>
    </w:p>
    <w:p w14:paraId="0000004E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F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Płatność wynagrodzenia będzie dokonana  na podstawie prawidłowo wystawionej i dostarczonej do Zamawiającego faktury/rachunku. Wykonawca oświadcza, że numer rachunku bankowego wpisany na fakturze stanowić będzie rachunek rozliczeniowy.</w:t>
      </w:r>
    </w:p>
    <w:p w14:paraId="00000050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1" w14:textId="5B7E70CD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5.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Płatność zostanie dokonana, w terminie </w:t>
      </w:r>
      <w:r w:rsidR="003D28DC" w:rsidRPr="009824D8">
        <w:rPr>
          <w:rFonts w:ascii="Times New Roman" w:hAnsi="Times New Roman" w:cs="Times New Roman"/>
          <w:sz w:val="24"/>
          <w:szCs w:val="24"/>
        </w:rPr>
        <w:t>30</w:t>
      </w:r>
      <w:r w:rsidRPr="009824D8">
        <w:rPr>
          <w:rFonts w:ascii="Times New Roman" w:hAnsi="Times New Roman" w:cs="Times New Roman"/>
          <w:sz w:val="24"/>
          <w:szCs w:val="24"/>
        </w:rPr>
        <w:t xml:space="preserve"> dni od dnia złożenia w siedzibie Zamawiającego dokumentów, o których mowa w ust. 3 nin. paragrafu.</w:t>
      </w:r>
    </w:p>
    <w:p w14:paraId="00000052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3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6.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 dzień dokonania zapłaty uznaje się dzień, w którym środki zostaną uznane na rachunku bankowym Wykonawcy.</w:t>
      </w:r>
    </w:p>
    <w:p w14:paraId="00000054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5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7.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Zamawiający nie jest podatnikiem podatku VAT.</w:t>
      </w:r>
    </w:p>
    <w:p w14:paraId="0000005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7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8.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przypadku wystawienia faktury (faktury korygującej) niezgodnie z zawartą Umową lub przepisami podatkowymi termin płatności faktury rozpocznie swój bieg od daty doręczenia prawidłowo wystawionej faktury korygującej.</w:t>
      </w:r>
    </w:p>
    <w:p w14:paraId="00000058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9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A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lastRenderedPageBreak/>
        <w:t>§5</w:t>
      </w:r>
    </w:p>
    <w:p w14:paraId="0000005B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Odpowiedzialność Stron Umowy</w:t>
      </w:r>
    </w:p>
    <w:p w14:paraId="0000005C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05D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Żadna ze Stron Umowy nie będzie odpowiedzialna za niewykonanie lub nienależyte wykonanie zobowiązań wynikających z Umowy spowodowane przez okoliczności traktowane jako Siła Wyższa. Przez Siłę Wyższą rozumie się zdarzenia pozostające poza kontrolą każdej ze Stron, których nie mogły one przewidzieć ani zapobiec, a które uniemożliwiają realizację Umowy.</w:t>
      </w:r>
    </w:p>
    <w:p w14:paraId="0000005E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F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Nie uznaje się za siłę wyższą w szczególności:</w:t>
      </w:r>
    </w:p>
    <w:p w14:paraId="00000060" w14:textId="77777777" w:rsidR="0035468C" w:rsidRPr="009824D8" w:rsidRDefault="00000000">
      <w:pPr>
        <w:spacing w:before="240" w:after="240" w:line="360" w:lineRule="auto"/>
        <w:ind w:left="7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a) strajków pracowników Stron,</w:t>
      </w:r>
    </w:p>
    <w:p w14:paraId="00000061" w14:textId="77777777" w:rsidR="0035468C" w:rsidRPr="009824D8" w:rsidRDefault="00000000">
      <w:pPr>
        <w:spacing w:before="240" w:after="240" w:line="360" w:lineRule="auto"/>
        <w:ind w:left="142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b) trudności w pozyskaniu pracowników o kwalifikacjach niezbędnych do wykonania zobowiązania.</w:t>
      </w:r>
    </w:p>
    <w:p w14:paraId="00000062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3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przypadku zaistnienia Siły Wyższej, Strona, której taka okoliczność uniemożliwia prawidłowe wywiązanie się z jej zobowiązań niezwłocznie nie później jednak niż w ciągu 14 dni, powiadomi drugą Stronę o takich okolicznościach i ich przyczynie.</w:t>
      </w:r>
    </w:p>
    <w:p w14:paraId="00000064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5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Okres występowania Siły Wyższej powoduje odpowiednie, tj. o czas trwania przeszkody, przesunięcie terminów realizacji dostaw określonych w Umowie, z tym że w przypadku gdy przesunięcie terminu realizacji zamówienia spowodowałoby przekroczenie terminu granicznego, o którym mowa §2 ust. 1, Zamawiający może rozwiązać umowę za wypowiedzeniem w trybie natychmiastowym, a Wykonawcy nie przysługuje z tego tytułu żadne roszczenia.</w:t>
      </w:r>
    </w:p>
    <w:p w14:paraId="0000006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7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lastRenderedPageBreak/>
        <w:t>§6</w:t>
      </w:r>
    </w:p>
    <w:p w14:paraId="00000068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Zmiana umowy</w:t>
      </w:r>
    </w:p>
    <w:p w14:paraId="00000069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06A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Zmiany Umowy wymagają zgody obu stron i zachowania formy pisemnej.</w:t>
      </w:r>
    </w:p>
    <w:p w14:paraId="0000006B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C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Zmiany o których mowa w ust. 1 stanowią katalog zmian na które Zamawiający może wyrazić zgodę i nie stanowią zobowiązana do jej wyrażenia.</w:t>
      </w:r>
    </w:p>
    <w:p w14:paraId="0000006D" w14:textId="77777777" w:rsidR="0035468C" w:rsidRPr="009824D8" w:rsidRDefault="000000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E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Zasady wprowadzania zmian o których mowa w ust. 1:</w:t>
      </w:r>
    </w:p>
    <w:p w14:paraId="0000006F" w14:textId="77777777" w:rsidR="0035468C" w:rsidRPr="009824D8" w:rsidRDefault="00000000">
      <w:pPr>
        <w:spacing w:before="240" w:after="24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a) złożenie przez jedną ze Stron umowy wniosku zawierającego uzasadnienie faktyczne ze wskazaniem zakresu proponowanych zmian,</w:t>
      </w:r>
    </w:p>
    <w:p w14:paraId="00000070" w14:textId="77777777" w:rsidR="0035468C" w:rsidRPr="009824D8" w:rsidRDefault="00000000">
      <w:pPr>
        <w:spacing w:before="240" w:after="240" w:line="360" w:lineRule="auto"/>
        <w:ind w:left="7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b) akceptacja przez drugą stronę wniosku o którym mowa w lit. a,</w:t>
      </w:r>
    </w:p>
    <w:p w14:paraId="00000071" w14:textId="77777777" w:rsidR="0035468C" w:rsidRPr="009824D8" w:rsidRDefault="00000000">
      <w:pPr>
        <w:spacing w:before="240" w:after="24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c) zawarcie pisemnego aneksu określającego datę wejścia w życie zmian.</w:t>
      </w:r>
    </w:p>
    <w:p w14:paraId="00000072" w14:textId="77777777" w:rsidR="0035468C" w:rsidRPr="009824D8" w:rsidRDefault="00000000">
      <w:pPr>
        <w:spacing w:before="240" w:after="24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73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Strony dopuszczają zmianę w zakresie przedmiotu umowy, która nie ma charakteru istotnego tj. taka, której wartość nie przekracza 10% kwoty wynagrodzenia, o którym mowa w § 4 ust. 1 nin. umowy. Konieczność wprowadzenia zmian zostanie stwierdzona protokołem konieczności podpisanym przez obie Strony zawierającym uzasadnienie faktyczne dla wprowadzenia zmiany. Strony dopuszczają negocjacje cenowe.</w:t>
      </w:r>
    </w:p>
    <w:p w14:paraId="00000074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75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5.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Zmiana treści Umowy o charakterze informacyjno-instrukcyjnym, niezbędnych dla sprawnej realizacji przedmiotu Umowy, w szczególności dotyczących zmiany osób upoważnionych do kontaktów, osób odpowiedzialnych za potwierdzenie prawidłowej realizacji Przedmiotu Umowy wraz z numerami telefonów, faksów, adresów poczty elektronicznej, adresów korespondencyjnych, nie wymaga dla swej </w:t>
      </w:r>
      <w:r w:rsidRPr="009824D8">
        <w:rPr>
          <w:rFonts w:ascii="Times New Roman" w:hAnsi="Times New Roman" w:cs="Times New Roman"/>
          <w:sz w:val="24"/>
          <w:szCs w:val="24"/>
        </w:rPr>
        <w:lastRenderedPageBreak/>
        <w:t>skuteczności podpisania aneksu do Umowy. Dla skuteczności takich zmian wystarczające jest pisemne powiadomienie drugiej Strony o zmianie z wyprzedzeniem wynoszącym minimum 1 tydzień.</w:t>
      </w:r>
    </w:p>
    <w:p w14:paraId="0000007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77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§7</w:t>
      </w:r>
    </w:p>
    <w:p w14:paraId="00000078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Odstąpienie od umowy lub jej rozwiązanie</w:t>
      </w:r>
    </w:p>
    <w:p w14:paraId="00000079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07A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Odstąpienie od umowy przez Zamawiającego może nastąpić w przypadku:</w:t>
      </w:r>
    </w:p>
    <w:p w14:paraId="0000007B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a)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dostarczenia przez Wykonawcę przedmiotu umowy niezgodnie z ofertą;</w:t>
      </w:r>
    </w:p>
    <w:p w14:paraId="0000007C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b)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przypadku dostarczenia sprzętu ze zwłoką przekraczają 7 dni niezależnie od możliwości naliczenia kar umownych,</w:t>
      </w:r>
    </w:p>
    <w:p w14:paraId="0000007D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c)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odmowy dostarczenia sprzętu Zamawiającemu.</w:t>
      </w:r>
    </w:p>
    <w:p w14:paraId="0000007E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d)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dostarczenia przez Wykonawcę jakiegokolwiek rezultatu prac dotkniętego wadą i nieusunięcia jej mimo pisemnego wezwania przez Zamawiającego;</w:t>
      </w:r>
    </w:p>
    <w:p w14:paraId="0000007F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80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 </w:t>
      </w:r>
      <w:r w:rsidRPr="009824D8">
        <w:rPr>
          <w:rFonts w:ascii="Times New Roman" w:hAnsi="Times New Roman" w:cs="Times New Roman"/>
          <w:sz w:val="24"/>
          <w:szCs w:val="24"/>
        </w:rPr>
        <w:t>Odstąpienie od umowy powinno nastąpić w formie pisemnej pod rygorem nieważności takiego oświadczenia i powinno być dokonane w terminie 30 dni od dnia powzięcia informacji o okolicznościach wskazanych w § 7 ust. 1. jednak nie później niż do …………………….. r.</w:t>
      </w:r>
    </w:p>
    <w:p w14:paraId="00000081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82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przypadku odstąpienia przez Zamawiającego od nin. Umowy Zamawiający zachowa rezultaty prac w ramach odebranych zakresów oraz poinformuje Wykonawcę w oświadczeniu o odstąpieniu, czy chce zachować odebrane już utwory lub rezultaty prac w ramach nieukończonych zakresów realizacji Przedmiotu Umowy.</w:t>
      </w:r>
    </w:p>
    <w:p w14:paraId="00000083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0000084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Po odstąpieniu od Umowy Zamawiającemu przysługuje gwarancja jakości określona w §3 w stosunku do produktów rezultatów prac w ramach odebranych zakresów realizacji Umowy.</w:t>
      </w:r>
    </w:p>
    <w:p w14:paraId="00000085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86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§8</w:t>
      </w:r>
    </w:p>
    <w:p w14:paraId="00000087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00000088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089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Zamawiający przewiduje naliczanie kar umownych za zachowanie Wykonawcy związane bezpośrednio lub pośrednio z przedmiotem Umowy lub jej prawidłowym wykonaniem.</w:t>
      </w:r>
    </w:p>
    <w:p w14:paraId="0000008A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8B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Strony ustalają, że z tytułu niewykonania lub nienależytego wykonania Umowy stosowane będą kary umowne w następujących przypadkach i wysokościach:</w:t>
      </w:r>
    </w:p>
    <w:p w14:paraId="0000008C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a)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Zamawiający może naliczyć Wykonawcy karę umowną w wysokości 0,1% wartości brutto zamówienia, o którym mowa w §4 ust. 1, za każdy dzień zwłoki w realizacji przedmiotu Umowy,</w:t>
      </w:r>
    </w:p>
    <w:p w14:paraId="0000008D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b)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przypadku odstąpienia od Umowy przez Wykonawcę z przyczyn niezależnych od Zamawiającego, Zamawiający naliczy Wykonawcy karę umowną w wysokości 10% wartości brutto przedmiotu umowy, o której mowa w §4 ust 1;</w:t>
      </w:r>
    </w:p>
    <w:p w14:paraId="0000008E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c)</w:t>
      </w:r>
      <w:r w:rsidRPr="009824D8">
        <w:rPr>
          <w:rFonts w:ascii="Times New Roman" w:hAnsi="Times New Roman" w:cs="Times New Roman"/>
          <w:sz w:val="14"/>
          <w:szCs w:val="14"/>
        </w:rPr>
        <w:t xml:space="preserve">  </w:t>
      </w:r>
      <w:r w:rsidRPr="009824D8">
        <w:rPr>
          <w:rFonts w:ascii="Times New Roman" w:hAnsi="Times New Roman" w:cs="Times New Roman"/>
          <w:sz w:val="24"/>
          <w:szCs w:val="24"/>
        </w:rPr>
        <w:t>Zamawiający zapłaci na rzecz Wykonawcy karę umowną w przypadku odstąpienia od Umowy przez Zamawiającego lub Wykonawcę z przyczyn leżących po stronie Zamawiającego, w wysokości 10% wartości brutto przedmiotu umowy, o której mowa w §4 ust 1;</w:t>
      </w:r>
    </w:p>
    <w:p w14:paraId="0000008F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d)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w przypadku zwłoki w dotrzymaniu terminu, o którym mowa w §2 ust. 1, Zamawiający może naliczyć Wykonawcy karę umowną w wysokości </w:t>
      </w:r>
      <w:r w:rsidRPr="009824D8">
        <w:rPr>
          <w:rFonts w:ascii="Times New Roman" w:hAnsi="Times New Roman" w:cs="Times New Roman"/>
          <w:sz w:val="24"/>
          <w:szCs w:val="24"/>
        </w:rPr>
        <w:lastRenderedPageBreak/>
        <w:t>0,01% wartości brutto zamówienia, o której mowa w §4 ust. 1, za każdą rozpoczętą godzinę opóźnienia;</w:t>
      </w:r>
    </w:p>
    <w:p w14:paraId="00000090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e)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przypadku zwłoki w dotrzymaniu terminu naprawy, o którym mowa w §3 ust. 1 Zamawiający może naliczyć Wykonawcy karę umowną w wysokości 0,1% wartości brutto zamówienia, o której mowa w §4 ust. 1, za każdy rozpoczęty dzień zwłoki. Kara nie zostanie naliczona w przypadku wystawienia  przez Wykonawcę przed upływem terminu wyznaczonego na naprawę, sprzętu zastępczego o parametrach i funkcjonalności nie gorszej od sprzętu stanowiącego przedmiot niniejszej umowy.</w:t>
      </w:r>
    </w:p>
    <w:p w14:paraId="00000091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92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Kary umowne są niezależne od siebie i należą się Zamawiającemu w pełnej wysokości nawet w przypadku, gdy z powodu jednego zdarzenia naliczona jest więcej niż jedna kara. Kary będą naliczane za każdy przypadek naruszenia Umowy odrębnie.</w:t>
      </w:r>
    </w:p>
    <w:p w14:paraId="00000093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94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Maksymalna wysokość kar umownych nałożonych na podstawie nin. Umowy nie może przekroczyć 40% wynagrodzenia, o którym mowa w § 6 ust. 1</w:t>
      </w:r>
    </w:p>
    <w:p w14:paraId="00000095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96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5.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Kary umowne płatne będą na podstawie wystawionej przez Zamawiającego noty obciążeniowej w terminie 7 dni od daty jej wystawienia.</w:t>
      </w:r>
    </w:p>
    <w:p w14:paraId="00000097" w14:textId="77777777" w:rsidR="0035468C" w:rsidRPr="009824D8" w:rsidRDefault="000000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98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6.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wyraża zgodę na potrącenie kar umownych z przysługującego mu wynagrodzenia.</w:t>
      </w:r>
    </w:p>
    <w:p w14:paraId="00000099" w14:textId="77777777" w:rsidR="0035468C" w:rsidRPr="009824D8" w:rsidRDefault="000000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9A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7.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Zamawiającemu przysługuje prawo dochodzenia na zasadach ogólnych Kodeksu Cywilnego, odszkodowania uzupełniającego przewyższającego zastrzeżone kary umowne.</w:t>
      </w:r>
    </w:p>
    <w:p w14:paraId="0000009B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000009C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§9</w:t>
      </w:r>
    </w:p>
    <w:p w14:paraId="0000009D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Przeniesienie wierzytelności</w:t>
      </w:r>
    </w:p>
    <w:p w14:paraId="0000009E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09F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Wykonawca nie może w jakikolwiek sposób, pod rygorem nieważności takiej czynności, przenieść praw i obowiązków, w tym wierzytelności wynikających z Umowy, w szczególności w drodze cesji, poręczenia lub faktoringu, na osobę trzecią bez uprzedniej pisemnej zgody Zamawiającego.</w:t>
      </w:r>
    </w:p>
    <w:p w14:paraId="000000A0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A1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§10</w:t>
      </w:r>
    </w:p>
    <w:p w14:paraId="000000A2" w14:textId="77777777" w:rsidR="0035468C" w:rsidRPr="009824D8" w:rsidRDefault="00000000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Klauzula informacyjna z art. 13 RODO</w:t>
      </w:r>
    </w:p>
    <w:p w14:paraId="000000A3" w14:textId="77777777" w:rsidR="0035468C" w:rsidRPr="007D6CD0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0E5192" w14:textId="77777777" w:rsidR="007D6CD0" w:rsidRPr="007D6CD0" w:rsidRDefault="007D6CD0" w:rsidP="007D6CD0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Zgodnie z art. 13 ust. 1 i 2 rozporządzenia Parlamentu Europejskiego i Rady (UE)</w:t>
      </w:r>
    </w:p>
    <w:p w14:paraId="1B5C130D" w14:textId="77777777" w:rsidR="007D6CD0" w:rsidRPr="007D6CD0" w:rsidRDefault="007D6CD0" w:rsidP="007D6CD0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653985D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Administratorem Pani/Pana danych osobowych jest Samodzielnego Gminny Ośrodek Zdrowia w Białym Dunajcu (dalej SGOZ), ul. Jana Pawła II 201, 34- 425 Biały Dunajec.</w:t>
      </w:r>
    </w:p>
    <w:p w14:paraId="4008FBEE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 xml:space="preserve">Inspektorem ochrony danych osobowych w SGOZ w Białym Dunajcu jest Sławomir </w:t>
      </w:r>
      <w:proofErr w:type="spellStart"/>
      <w:r w:rsidRPr="007D6CD0">
        <w:rPr>
          <w:rFonts w:ascii="Times New Roman" w:hAnsi="Times New Roman" w:cs="Times New Roman"/>
          <w:bCs/>
          <w:sz w:val="24"/>
          <w:szCs w:val="24"/>
        </w:rPr>
        <w:t>Szumlicz</w:t>
      </w:r>
      <w:proofErr w:type="spellEnd"/>
      <w:r w:rsidRPr="007D6CD0">
        <w:rPr>
          <w:rFonts w:ascii="Times New Roman" w:hAnsi="Times New Roman" w:cs="Times New Roman"/>
          <w:bCs/>
          <w:sz w:val="24"/>
          <w:szCs w:val="24"/>
        </w:rPr>
        <w:t>, tel. 518 395 527.</w:t>
      </w:r>
      <w:r w:rsidRPr="007D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B5B2A0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Dane osobowe będą przetwarzane w celu realizacji postępowania ofertowego oraz w celu zawarcia i realizacji umowy – na podstawie art. 6 ust. 1 lit. b i c RODO.</w:t>
      </w:r>
    </w:p>
    <w:p w14:paraId="5C9283CF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Dane osobowe mogą być udostępnione podmiotom uprawnionym na mocy przepisów prawa oraz instytucjom kontrolnym projektu FENX.06.01-IP.03-0001/23.</w:t>
      </w:r>
    </w:p>
    <w:p w14:paraId="7BD77450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lastRenderedPageBreak/>
        <w:t>Dane osobowe będą przechowywane przez okres wymagany przepisami prawa (np. ustawa o rachunkowości, archiwizacji) oraz przez okres trwania projektu i jego rozliczenia.</w:t>
      </w:r>
    </w:p>
    <w:p w14:paraId="13961248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Osoba, której dane dotyczą, ma prawo do:</w:t>
      </w:r>
    </w:p>
    <w:p w14:paraId="7F481950" w14:textId="77777777" w:rsidR="007D6CD0" w:rsidRPr="007D6CD0" w:rsidRDefault="007D6CD0" w:rsidP="007D6CD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dostępu do danych,</w:t>
      </w:r>
    </w:p>
    <w:p w14:paraId="0C000502" w14:textId="77777777" w:rsidR="007D6CD0" w:rsidRPr="007D6CD0" w:rsidRDefault="007D6CD0" w:rsidP="007D6CD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ich sprostowania, ograniczenia przetwarzania, sprzeciwu,</w:t>
      </w:r>
    </w:p>
    <w:p w14:paraId="77CCC36A" w14:textId="77777777" w:rsidR="007D6CD0" w:rsidRPr="007D6CD0" w:rsidRDefault="007D6CD0" w:rsidP="007D6CD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wniesienia skargi do Prezesa UODO.</w:t>
      </w:r>
    </w:p>
    <w:p w14:paraId="0571A15D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Podanie danych jest dobrowolne, ale niezbędne do udziału w postępowaniu ofertowym.</w:t>
      </w:r>
    </w:p>
    <w:p w14:paraId="000000BD" w14:textId="77777777" w:rsidR="0035468C" w:rsidRPr="007D6CD0" w:rsidRDefault="00000000">
      <w:pPr>
        <w:spacing w:before="240" w:after="24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6CD0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7D6CD0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000000BE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BF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§11</w:t>
      </w:r>
    </w:p>
    <w:p w14:paraId="000000C0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000000C1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W sprawach nieuregulowanych Umową zastosowanie mają odpowiednie przepisy prawa, w szczególności Ustawy </w:t>
      </w:r>
      <w:proofErr w:type="spellStart"/>
      <w:r w:rsidRPr="009824D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824D8">
        <w:rPr>
          <w:rFonts w:ascii="Times New Roman" w:hAnsi="Times New Roman" w:cs="Times New Roman"/>
          <w:sz w:val="24"/>
          <w:szCs w:val="24"/>
        </w:rPr>
        <w:t xml:space="preserve"> i Kodeksu cywilnego z dnia 23 kwietnia 1964 r. (Dz.U. z 2016 poz. 380 ze zm.).</w:t>
      </w:r>
    </w:p>
    <w:p w14:paraId="000000C2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C3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Wszelkie zmiany Umowy wymagają formy pisemnej pod rygorem nieważności, z zastrzeżeniem zmian, co do których postanowienia Umowy przewidują inna formę zmiany.</w:t>
      </w:r>
    </w:p>
    <w:p w14:paraId="000000C4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C5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Ewentualne spory, które mogą wyniknąć na tle realizacji postanowień Umowy, Strony podejmą się rozstrzygnąć polubownie. W razie braku możliwości polubownego rozwiązania sporów, będą one rozstrzygane przez sąd właściwy dla siedziby Zamawiającego.</w:t>
      </w:r>
    </w:p>
    <w:p w14:paraId="000000C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C7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Umowa została sporządzona w 2 (dwóch) jednobrzmiących egzemplarzach, z których jeden przeznaczony jest dla Zamawiającego, drugi egzemplarz dla Wykonawcy.</w:t>
      </w:r>
    </w:p>
    <w:p w14:paraId="000000C8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C9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5.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nie będzie przekazywał żadnych informacji do mediów (np. prasa, radio, telewizja, media elektroniczne) dotyczących realizacji Umowy, bez wcześniejszej pisemnej zgody i akceptacji treści informacji przez Zamawiającego.</w:t>
      </w:r>
    </w:p>
    <w:p w14:paraId="000000CA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CB" w14:textId="43BF4394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6.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Załączniki wymienione w treści Umowy </w:t>
      </w:r>
      <w:r w:rsidR="005722A3">
        <w:rPr>
          <w:rFonts w:ascii="Times New Roman" w:hAnsi="Times New Roman" w:cs="Times New Roman"/>
          <w:sz w:val="24"/>
          <w:szCs w:val="24"/>
        </w:rPr>
        <w:t xml:space="preserve">i/lub </w:t>
      </w:r>
      <w:r w:rsidRPr="009824D8">
        <w:rPr>
          <w:rFonts w:ascii="Times New Roman" w:hAnsi="Times New Roman" w:cs="Times New Roman"/>
          <w:sz w:val="24"/>
          <w:szCs w:val="24"/>
        </w:rPr>
        <w:t>stanowią jej integralną część.</w:t>
      </w:r>
    </w:p>
    <w:p w14:paraId="000000CC" w14:textId="77777777" w:rsidR="0035468C" w:rsidRPr="009824D8" w:rsidRDefault="00000000">
      <w:pPr>
        <w:spacing w:before="240" w:after="24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Wykaz załączników:</w:t>
      </w:r>
    </w:p>
    <w:p w14:paraId="000000CE" w14:textId="6260458E" w:rsidR="0035468C" w:rsidRPr="009824D8" w:rsidRDefault="00000000" w:rsidP="002E1A19">
      <w:pPr>
        <w:spacing w:before="240" w:after="240" w:line="36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a) Załącznik nr 1 – </w:t>
      </w:r>
      <w:r w:rsidR="003D28DC" w:rsidRPr="009824D8">
        <w:rPr>
          <w:rFonts w:ascii="Times New Roman" w:hAnsi="Times New Roman" w:cs="Times New Roman"/>
          <w:sz w:val="24"/>
          <w:szCs w:val="24"/>
        </w:rPr>
        <w:t>Ogólny formularz oferty</w:t>
      </w:r>
      <w:r w:rsidRPr="009824D8">
        <w:rPr>
          <w:rFonts w:ascii="Times New Roman" w:hAnsi="Times New Roman" w:cs="Times New Roman"/>
          <w:sz w:val="24"/>
          <w:szCs w:val="24"/>
        </w:rPr>
        <w:t>,</w:t>
      </w:r>
    </w:p>
    <w:p w14:paraId="000000CF" w14:textId="4FDD8190" w:rsidR="0035468C" w:rsidRDefault="002E1A19">
      <w:pPr>
        <w:spacing w:before="240" w:after="24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b) Załącznik nr </w:t>
      </w:r>
      <w:r w:rsidR="001329C8">
        <w:rPr>
          <w:rFonts w:ascii="Times New Roman" w:hAnsi="Times New Roman" w:cs="Times New Roman"/>
          <w:sz w:val="24"/>
          <w:szCs w:val="24"/>
        </w:rPr>
        <w:t>3</w:t>
      </w:r>
      <w:r w:rsidRPr="009824D8">
        <w:rPr>
          <w:rFonts w:ascii="Times New Roman" w:hAnsi="Times New Roman" w:cs="Times New Roman"/>
          <w:sz w:val="24"/>
          <w:szCs w:val="24"/>
        </w:rPr>
        <w:t xml:space="preserve"> –</w:t>
      </w:r>
      <w:r w:rsidR="001329C8">
        <w:rPr>
          <w:rFonts w:ascii="Times New Roman" w:hAnsi="Times New Roman" w:cs="Times New Roman"/>
          <w:sz w:val="24"/>
          <w:szCs w:val="24"/>
        </w:rPr>
        <w:t xml:space="preserve"> </w:t>
      </w:r>
      <w:r w:rsidR="001329C8" w:rsidRPr="001329C8">
        <w:rPr>
          <w:rFonts w:ascii="Times New Roman" w:hAnsi="Times New Roman" w:cs="Times New Roman"/>
          <w:sz w:val="24"/>
          <w:szCs w:val="24"/>
        </w:rPr>
        <w:t>Oświadczenie Oferenta o braku powiązań kapitałowych i osobowych z Zamawiającym</w:t>
      </w:r>
      <w:r w:rsidR="001329C8">
        <w:rPr>
          <w:rFonts w:ascii="Times New Roman" w:hAnsi="Times New Roman" w:cs="Times New Roman"/>
          <w:sz w:val="24"/>
          <w:szCs w:val="24"/>
        </w:rPr>
        <w:t>,</w:t>
      </w:r>
    </w:p>
    <w:p w14:paraId="4274AD43" w14:textId="50833ECD" w:rsidR="001329C8" w:rsidRPr="009824D8" w:rsidRDefault="001329C8">
      <w:pPr>
        <w:spacing w:before="240" w:after="24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Załącznik nr 4 - </w:t>
      </w:r>
      <w:r w:rsidRPr="001329C8">
        <w:rPr>
          <w:rFonts w:ascii="Times New Roman" w:hAnsi="Times New Roman" w:cs="Times New Roman"/>
          <w:sz w:val="24"/>
          <w:szCs w:val="24"/>
        </w:rPr>
        <w:t>Oświadczenie o braku współpracy z Rosją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0000D0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D1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§12</w:t>
      </w:r>
    </w:p>
    <w:p w14:paraId="000000D2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Forma porozumienia</w:t>
      </w:r>
    </w:p>
    <w:p w14:paraId="000000D3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D4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O ile Umowa nie stanowi inaczej, wszelkie oświadczenia, zawiadomienia oraz zgłoszenia dokonywane przez Strony, a wynikające z postanowień Umowy winny być dokonywane wyłącznie w formie pisemnej, faxem lub drogą elektroniczną.</w:t>
      </w:r>
    </w:p>
    <w:p w14:paraId="000000D5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D6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Zawiadomienia i oświadczenia dokonane w innej formie nie wywołują skutków prawnych ani faktycznych.</w:t>
      </w:r>
    </w:p>
    <w:p w14:paraId="000000D7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00000D8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Korespondencję dotyczącą realizacji Umowy Wykonawca będzie kierował do Zamawiającego: na adres …………………, e-mail:…………………….,</w:t>
      </w:r>
    </w:p>
    <w:p w14:paraId="000000D9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DA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Korespondencję dotyczącą realizacji Umowy Zamawiający będzie kierował do Wykonawcy: na adres …………………, e-mail:…………………….,</w:t>
      </w:r>
    </w:p>
    <w:p w14:paraId="000000DB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824D8">
        <w:rPr>
          <w:rFonts w:ascii="Times New Roman" w:hAnsi="Times New Roman" w:cs="Times New Roman"/>
          <w:sz w:val="24"/>
          <w:szCs w:val="24"/>
        </w:rPr>
        <w:tab/>
      </w:r>
    </w:p>
    <w:p w14:paraId="000000DC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DD" w14:textId="2ABAA6C2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Wykonawca:                                         </w:t>
      </w:r>
      <w:r w:rsidR="00F60B1E">
        <w:rPr>
          <w:rFonts w:ascii="Times New Roman" w:hAnsi="Times New Roman" w:cs="Times New Roman"/>
          <w:sz w:val="24"/>
          <w:szCs w:val="24"/>
        </w:rPr>
        <w:t xml:space="preserve"> </w:t>
      </w:r>
      <w:r w:rsidRPr="009824D8">
        <w:rPr>
          <w:rFonts w:ascii="Times New Roman" w:hAnsi="Times New Roman" w:cs="Times New Roman"/>
          <w:sz w:val="24"/>
          <w:szCs w:val="24"/>
        </w:rPr>
        <w:t xml:space="preserve">     Zamawiający:                                                     </w:t>
      </w:r>
      <w:r w:rsidRPr="009824D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824D8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</w:p>
    <w:p w14:paraId="000000DE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DF" w14:textId="77777777" w:rsidR="0035468C" w:rsidRPr="009824D8" w:rsidRDefault="0035468C">
      <w:pPr>
        <w:rPr>
          <w:rFonts w:ascii="Times New Roman" w:hAnsi="Times New Roman" w:cs="Times New Roman"/>
        </w:rPr>
      </w:pPr>
    </w:p>
    <w:sectPr w:rsidR="0035468C" w:rsidRPr="009824D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E27C1"/>
    <w:multiLevelType w:val="hybridMultilevel"/>
    <w:tmpl w:val="C34AA2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234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8C"/>
    <w:rsid w:val="00020B0A"/>
    <w:rsid w:val="001329C8"/>
    <w:rsid w:val="00183EA8"/>
    <w:rsid w:val="002E1A19"/>
    <w:rsid w:val="0035468C"/>
    <w:rsid w:val="00394F98"/>
    <w:rsid w:val="003D28DC"/>
    <w:rsid w:val="00474913"/>
    <w:rsid w:val="00536C9E"/>
    <w:rsid w:val="005722A3"/>
    <w:rsid w:val="0060541A"/>
    <w:rsid w:val="00606D90"/>
    <w:rsid w:val="007D6CD0"/>
    <w:rsid w:val="00844C10"/>
    <w:rsid w:val="009824D8"/>
    <w:rsid w:val="00B01CA2"/>
    <w:rsid w:val="00B21DBC"/>
    <w:rsid w:val="00F577C0"/>
    <w:rsid w:val="00F60B1E"/>
    <w:rsid w:val="00F8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E089"/>
  <w15:docId w15:val="{9C26C1CB-13B0-4112-AB8A-3BBCE361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aliases w:val="BulletC,maz_wyliczenie,opis dzialania,K-P_odwolanie,A_wyliczenie,Akapit z listą5CxSpLast,Akapit z listą5,Tekst punktowanie,Numerowanie,Akapit z listą 1,List Paragraph,Table of contents numbered,sw tekst,EPL lista punktowana z wyrózneniem"/>
    <w:basedOn w:val="Normalny"/>
    <w:link w:val="AkapitzlistZnak"/>
    <w:uiPriority w:val="34"/>
    <w:qFormat/>
    <w:rsid w:val="007D6C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customStyle="1" w:styleId="AkapitzlistZnak">
    <w:name w:val="Akapit z listą Znak"/>
    <w:aliases w:val="BulletC Znak,maz_wyliczenie Znak,opis dzialania Znak,K-P_odwolanie Znak,A_wyliczenie Znak,Akapit z listą5CxSpLast Znak,Akapit z listą5 Znak,Tekst punktowanie Znak,Numerowanie Znak,Akapit z listą 1 Znak,List Paragraph Znak"/>
    <w:link w:val="Akapitzlist"/>
    <w:uiPriority w:val="34"/>
    <w:qFormat/>
    <w:rsid w:val="007D6CD0"/>
    <w:rPr>
      <w:rFonts w:asciiTheme="minorHAnsi" w:eastAsiaTheme="minorHAnsi" w:hAnsiTheme="minorHAnsi" w:cstheme="minorBid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2462</Words>
  <Characters>14773</Characters>
  <Application>Microsoft Office Word</Application>
  <DocSecurity>0</DocSecurity>
  <Lines>123</Lines>
  <Paragraphs>34</Paragraphs>
  <ScaleCrop>false</ScaleCrop>
  <Company/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Dmowska</cp:lastModifiedBy>
  <cp:revision>18</cp:revision>
  <dcterms:created xsi:type="dcterms:W3CDTF">2025-07-08T16:25:00Z</dcterms:created>
  <dcterms:modified xsi:type="dcterms:W3CDTF">2025-07-08T16:55:00Z</dcterms:modified>
</cp:coreProperties>
</file>